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4380"/>
        <w:gridCol w:w="6253"/>
      </w:tblGrid>
      <w:tr w:rsidR="0091090A" w14:paraId="133F18C4" w14:textId="77777777" w:rsidTr="00DA12AE">
        <w:trPr>
          <w:trHeight w:val="285"/>
        </w:trPr>
        <w:tc>
          <w:tcPr>
            <w:tcW w:w="3256" w:type="dxa"/>
            <w:vAlign w:val="center"/>
          </w:tcPr>
          <w:p w14:paraId="4E510659" w14:textId="765EF592" w:rsidR="00E24A49" w:rsidRDefault="00E24A49" w:rsidP="00E24A49">
            <w:pPr>
              <w:jc w:val="center"/>
            </w:pPr>
            <w:r>
              <w:t>Picture</w:t>
            </w:r>
          </w:p>
        </w:tc>
        <w:tc>
          <w:tcPr>
            <w:tcW w:w="4380" w:type="dxa"/>
            <w:vAlign w:val="center"/>
          </w:tcPr>
          <w:p w14:paraId="156D75ED" w14:textId="67F4C696" w:rsidR="00E24A49" w:rsidRDefault="00E24A49" w:rsidP="00E24A49">
            <w:pPr>
              <w:jc w:val="center"/>
            </w:pPr>
            <w:r>
              <w:t>Name</w:t>
            </w:r>
          </w:p>
        </w:tc>
        <w:tc>
          <w:tcPr>
            <w:tcW w:w="6253" w:type="dxa"/>
            <w:vAlign w:val="center"/>
          </w:tcPr>
          <w:p w14:paraId="2351C6A9" w14:textId="28CE6E94" w:rsidR="00E24A49" w:rsidRDefault="00E24A49" w:rsidP="00E24A49">
            <w:pPr>
              <w:jc w:val="center"/>
            </w:pPr>
            <w:r>
              <w:t>Details</w:t>
            </w:r>
          </w:p>
        </w:tc>
      </w:tr>
      <w:tr w:rsidR="0091090A" w14:paraId="1B88B9EA" w14:textId="77777777" w:rsidTr="00615700">
        <w:trPr>
          <w:trHeight w:val="2324"/>
        </w:trPr>
        <w:tc>
          <w:tcPr>
            <w:tcW w:w="3256" w:type="dxa"/>
            <w:vAlign w:val="center"/>
          </w:tcPr>
          <w:p w14:paraId="2E934462" w14:textId="353BD98A" w:rsidR="00E24A49" w:rsidRDefault="00594BE2" w:rsidP="00E24A4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156104" wp14:editId="7EB0E68C">
                  <wp:extent cx="1080000" cy="1080000"/>
                  <wp:effectExtent l="0" t="0" r="6350" b="6350"/>
                  <wp:docPr id="96407450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vAlign w:val="center"/>
          </w:tcPr>
          <w:p w14:paraId="5E7BDB21" w14:textId="77777777" w:rsidR="00E24A49" w:rsidRPr="00DA12AE" w:rsidRDefault="00E24A49" w:rsidP="00E24A49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DA12AE">
              <w:rPr>
                <w:rFonts w:ascii="Calibri" w:hAnsi="Calibri" w:cs="Calibri"/>
                <w:sz w:val="22"/>
                <w:szCs w:val="28"/>
              </w:rPr>
              <w:t>Main :</w:t>
            </w:r>
          </w:p>
          <w:p w14:paraId="6AED64A8" w14:textId="77777777" w:rsidR="00E24A49" w:rsidRPr="00DA12AE" w:rsidRDefault="00E24A49" w:rsidP="00E24A49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</w:p>
          <w:p w14:paraId="62B34156" w14:textId="2093E52F" w:rsidR="00E24A49" w:rsidRPr="00DA12AE" w:rsidRDefault="00594BE2" w:rsidP="00615700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 xml:space="preserve">RECRUITEMENT MANAGEMENT </w:t>
            </w:r>
            <w:r w:rsidR="00066182">
              <w:rPr>
                <w:rFonts w:ascii="Calibri" w:hAnsi="Calibri" w:cs="Calibri"/>
                <w:sz w:val="22"/>
                <w:szCs w:val="28"/>
              </w:rPr>
              <w:t>MODULE</w:t>
            </w:r>
          </w:p>
        </w:tc>
        <w:tc>
          <w:tcPr>
            <w:tcW w:w="6253" w:type="dxa"/>
            <w:vAlign w:val="center"/>
          </w:tcPr>
          <w:p w14:paraId="11DE6300" w14:textId="007C1BC0" w:rsidR="00E24A49" w:rsidRPr="00DA12AE" w:rsidRDefault="00594BE2" w:rsidP="00E24A49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94BE2">
              <w:rPr>
                <w:rFonts w:ascii="Calibri" w:hAnsi="Calibri" w:cs="Calibri"/>
                <w:sz w:val="22"/>
                <w:szCs w:val="28"/>
              </w:rPr>
              <w:t>Manages end-to-end recruitment processes from manpower requisition, candidate sourcing, selection, interviewing, and approvals to onboarding, ensuring structured hiring, data-driven decisions, budget control, transparency, and alignment with workforce planning strategies across departments, locations, subsidiaries, and organizational growth objectives.</w:t>
            </w:r>
          </w:p>
        </w:tc>
      </w:tr>
      <w:tr w:rsidR="00594BE2" w14:paraId="05DA6810" w14:textId="77777777" w:rsidTr="00615700">
        <w:trPr>
          <w:trHeight w:val="2324"/>
        </w:trPr>
        <w:tc>
          <w:tcPr>
            <w:tcW w:w="3256" w:type="dxa"/>
            <w:vAlign w:val="center"/>
          </w:tcPr>
          <w:p w14:paraId="75992A6B" w14:textId="0E271665" w:rsidR="00594BE2" w:rsidRDefault="00594BE2" w:rsidP="00E24A4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C92E208" wp14:editId="4DA2EED3">
                  <wp:extent cx="1080000" cy="1080000"/>
                  <wp:effectExtent l="0" t="0" r="6350" b="6350"/>
                  <wp:docPr id="1994594301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vAlign w:val="center"/>
          </w:tcPr>
          <w:p w14:paraId="0FFD363F" w14:textId="7554BD01" w:rsidR="00594BE2" w:rsidRPr="00DA12AE" w:rsidRDefault="00594BE2" w:rsidP="00E24A49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CANDIDATE RECORDS &amp; DATA BASED</w:t>
            </w:r>
          </w:p>
        </w:tc>
        <w:tc>
          <w:tcPr>
            <w:tcW w:w="6253" w:type="dxa"/>
            <w:vAlign w:val="center"/>
          </w:tcPr>
          <w:p w14:paraId="0016CD9B" w14:textId="7004AAD8" w:rsidR="00594BE2" w:rsidRPr="00DA12AE" w:rsidRDefault="00594BE2" w:rsidP="00E24A49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94BE2">
              <w:rPr>
                <w:rFonts w:ascii="Calibri" w:hAnsi="Calibri" w:cs="Calibri"/>
                <w:sz w:val="22"/>
                <w:szCs w:val="28"/>
              </w:rPr>
              <w:t>Maintains a centralized database of candidate profiles, resumes, applications, and recruitment history, enabling structured data storage, easy retrieval, controlled access, and long-term talent pooling to support efficient hiring and future workforce needs.</w:t>
            </w:r>
          </w:p>
        </w:tc>
      </w:tr>
      <w:tr w:rsidR="00594BE2" w14:paraId="63E8E93F" w14:textId="77777777" w:rsidTr="00615700">
        <w:trPr>
          <w:trHeight w:val="2324"/>
        </w:trPr>
        <w:tc>
          <w:tcPr>
            <w:tcW w:w="3256" w:type="dxa"/>
            <w:vAlign w:val="center"/>
          </w:tcPr>
          <w:p w14:paraId="23CA0229" w14:textId="421D1C61" w:rsidR="00594BE2" w:rsidRDefault="00594BE2" w:rsidP="00E24A4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1D68243" wp14:editId="08B973FA">
                  <wp:extent cx="1080000" cy="1080000"/>
                  <wp:effectExtent l="0" t="0" r="6350" b="6350"/>
                  <wp:docPr id="1686331506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vAlign w:val="center"/>
          </w:tcPr>
          <w:p w14:paraId="17C19751" w14:textId="7E1857C1" w:rsidR="00594BE2" w:rsidRPr="00DA12AE" w:rsidRDefault="00594BE2" w:rsidP="00E24A49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CANDIDATE SEGREGATION &amp; SELECTION</w:t>
            </w:r>
          </w:p>
        </w:tc>
        <w:tc>
          <w:tcPr>
            <w:tcW w:w="6253" w:type="dxa"/>
            <w:vAlign w:val="center"/>
          </w:tcPr>
          <w:p w14:paraId="78D6CFA5" w14:textId="00EA6673" w:rsidR="00594BE2" w:rsidRPr="00DA12AE" w:rsidRDefault="00594BE2" w:rsidP="00E24A49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94BE2">
              <w:rPr>
                <w:rFonts w:ascii="Calibri" w:hAnsi="Calibri" w:cs="Calibri"/>
                <w:sz w:val="22"/>
                <w:szCs w:val="28"/>
              </w:rPr>
              <w:t>Supports structured candidate filtering, segregation, and shortlisting based on qualifications, skills, experience, and criteria, enabling objective selection, reduced bias, and efficient identification of suitable candidates for specific roles.</w:t>
            </w:r>
          </w:p>
        </w:tc>
      </w:tr>
      <w:tr w:rsidR="00594BE2" w14:paraId="6DAEE0BA" w14:textId="77777777" w:rsidTr="00615700">
        <w:trPr>
          <w:trHeight w:val="2324"/>
        </w:trPr>
        <w:tc>
          <w:tcPr>
            <w:tcW w:w="3256" w:type="dxa"/>
            <w:vAlign w:val="center"/>
          </w:tcPr>
          <w:p w14:paraId="4CA6B9B9" w14:textId="079032E9" w:rsidR="00594BE2" w:rsidRDefault="00594BE2" w:rsidP="00E24A49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1FDB8C3" wp14:editId="6594637C">
                  <wp:extent cx="1080000" cy="1080000"/>
                  <wp:effectExtent l="0" t="0" r="6350" b="6350"/>
                  <wp:docPr id="701147377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vAlign w:val="center"/>
          </w:tcPr>
          <w:p w14:paraId="332FBE28" w14:textId="034F8B93" w:rsidR="00594BE2" w:rsidRPr="00DA12AE" w:rsidRDefault="00594BE2" w:rsidP="00E24A49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INTERNAL JOB POSTING MANAGEMENT</w:t>
            </w:r>
          </w:p>
        </w:tc>
        <w:tc>
          <w:tcPr>
            <w:tcW w:w="6253" w:type="dxa"/>
            <w:vAlign w:val="center"/>
          </w:tcPr>
          <w:p w14:paraId="499ED71A" w14:textId="012B90A1" w:rsidR="00594BE2" w:rsidRPr="00DA12AE" w:rsidRDefault="00594BE2" w:rsidP="00E24A49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94BE2">
              <w:rPr>
                <w:rFonts w:ascii="Calibri" w:hAnsi="Calibri" w:cs="Calibri"/>
                <w:sz w:val="22"/>
                <w:szCs w:val="28"/>
              </w:rPr>
              <w:t>Manages internal job postings and vacancy announcements, allowing employees to view and apply for opportunities internally, supporting career development, internal mobility, and improved talent retention within the organization.</w:t>
            </w:r>
          </w:p>
        </w:tc>
      </w:tr>
      <w:tr w:rsidR="00594BE2" w14:paraId="60E2C370" w14:textId="77777777" w:rsidTr="00615700">
        <w:trPr>
          <w:trHeight w:val="2324"/>
        </w:trPr>
        <w:tc>
          <w:tcPr>
            <w:tcW w:w="3256" w:type="dxa"/>
            <w:vAlign w:val="center"/>
          </w:tcPr>
          <w:p w14:paraId="3E7369E2" w14:textId="36980EC3" w:rsidR="00594BE2" w:rsidRDefault="00594BE2" w:rsidP="00E24A4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27B2756" wp14:editId="1A37B12A">
                  <wp:extent cx="1080000" cy="1080000"/>
                  <wp:effectExtent l="0" t="0" r="6350" b="6350"/>
                  <wp:docPr id="199968970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vAlign w:val="center"/>
          </w:tcPr>
          <w:p w14:paraId="6CB1E39B" w14:textId="19DDB7C1" w:rsidR="00594BE2" w:rsidRPr="00DA12AE" w:rsidRDefault="00594BE2" w:rsidP="00E24A49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CANDIDATE INTERVIEW MANAGEMENT</w:t>
            </w:r>
          </w:p>
        </w:tc>
        <w:tc>
          <w:tcPr>
            <w:tcW w:w="6253" w:type="dxa"/>
            <w:vAlign w:val="center"/>
          </w:tcPr>
          <w:p w14:paraId="7F75AFB6" w14:textId="7C7B9132" w:rsidR="00594BE2" w:rsidRPr="00DA12AE" w:rsidRDefault="00594BE2" w:rsidP="00E24A49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94BE2">
              <w:rPr>
                <w:rFonts w:ascii="Calibri" w:hAnsi="Calibri" w:cs="Calibri"/>
                <w:sz w:val="22"/>
                <w:szCs w:val="28"/>
              </w:rPr>
              <w:t>Manages interview scheduling, panels, formats, and interview records, ensuring organized coordination, timely communication, standardized evaluation processes, and complete documentation throughout the candidate interview lifecycle.</w:t>
            </w:r>
          </w:p>
        </w:tc>
      </w:tr>
      <w:tr w:rsidR="00594BE2" w14:paraId="28B0A7AA" w14:textId="77777777" w:rsidTr="00615700">
        <w:trPr>
          <w:trHeight w:val="2324"/>
        </w:trPr>
        <w:tc>
          <w:tcPr>
            <w:tcW w:w="3256" w:type="dxa"/>
            <w:vAlign w:val="center"/>
          </w:tcPr>
          <w:p w14:paraId="16C4AE36" w14:textId="27972F8D" w:rsidR="00594BE2" w:rsidRDefault="00594BE2" w:rsidP="00E24A4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E080DFC" wp14:editId="08BEC928">
                  <wp:extent cx="1080000" cy="1080000"/>
                  <wp:effectExtent l="0" t="0" r="6350" b="6350"/>
                  <wp:docPr id="1075826142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vAlign w:val="center"/>
          </w:tcPr>
          <w:p w14:paraId="125C0CC9" w14:textId="2C58795B" w:rsidR="00594BE2" w:rsidRPr="00DA12AE" w:rsidRDefault="00594BE2" w:rsidP="00E24A49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INTERVIEW RESULT &amp; CANDIDATE SELECTION</w:t>
            </w:r>
          </w:p>
        </w:tc>
        <w:tc>
          <w:tcPr>
            <w:tcW w:w="6253" w:type="dxa"/>
            <w:vAlign w:val="center"/>
          </w:tcPr>
          <w:p w14:paraId="70633337" w14:textId="2A3FC001" w:rsidR="00594BE2" w:rsidRPr="00DA12AE" w:rsidRDefault="00594BE2" w:rsidP="00E24A49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94BE2">
              <w:rPr>
                <w:rFonts w:ascii="Calibri" w:hAnsi="Calibri" w:cs="Calibri"/>
                <w:sz w:val="22"/>
                <w:szCs w:val="28"/>
              </w:rPr>
              <w:t>Records interview outcomes, evaluations, and selection decisions, enabling transparent comparisons, documented justifications, and structured approval processes to support fair, consistent, and auditable hiring decisions.</w:t>
            </w:r>
          </w:p>
        </w:tc>
      </w:tr>
      <w:tr w:rsidR="00594BE2" w14:paraId="2343D6B7" w14:textId="77777777" w:rsidTr="00615700">
        <w:trPr>
          <w:trHeight w:val="2324"/>
        </w:trPr>
        <w:tc>
          <w:tcPr>
            <w:tcW w:w="3256" w:type="dxa"/>
            <w:vAlign w:val="center"/>
          </w:tcPr>
          <w:p w14:paraId="7EEAC71C" w14:textId="18990585" w:rsidR="00594BE2" w:rsidRDefault="00594BE2" w:rsidP="00E24A49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1757DE2" wp14:editId="7B1C5391">
                  <wp:extent cx="1080000" cy="1080000"/>
                  <wp:effectExtent l="0" t="0" r="6350" b="6350"/>
                  <wp:docPr id="1940769613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vAlign w:val="center"/>
          </w:tcPr>
          <w:p w14:paraId="0FE57F07" w14:textId="581D3817" w:rsidR="00594BE2" w:rsidRPr="00DA12AE" w:rsidRDefault="00594BE2" w:rsidP="00E24A49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MANPOWER REQUISITION APPROVAL</w:t>
            </w:r>
          </w:p>
        </w:tc>
        <w:tc>
          <w:tcPr>
            <w:tcW w:w="6253" w:type="dxa"/>
            <w:vAlign w:val="center"/>
          </w:tcPr>
          <w:p w14:paraId="7246DAC6" w14:textId="3259D09C" w:rsidR="00594BE2" w:rsidRPr="00DA12AE" w:rsidRDefault="00594BE2" w:rsidP="00E24A49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94BE2">
              <w:rPr>
                <w:rFonts w:ascii="Calibri" w:hAnsi="Calibri" w:cs="Calibri"/>
                <w:sz w:val="22"/>
                <w:szCs w:val="28"/>
              </w:rPr>
              <w:t>Manages manpower requisition requests and approval workflows, ensuring hiring requests align with organizational needs, workforce plans, and authorized approvals before recruitment activities commence.</w:t>
            </w:r>
          </w:p>
        </w:tc>
      </w:tr>
      <w:tr w:rsidR="00594BE2" w14:paraId="2197EBF4" w14:textId="77777777" w:rsidTr="00615700">
        <w:trPr>
          <w:trHeight w:val="2324"/>
        </w:trPr>
        <w:tc>
          <w:tcPr>
            <w:tcW w:w="3256" w:type="dxa"/>
            <w:vAlign w:val="center"/>
          </w:tcPr>
          <w:p w14:paraId="237CFD18" w14:textId="3871463E" w:rsidR="00594BE2" w:rsidRDefault="00594BE2" w:rsidP="00E24A4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A08EB0" wp14:editId="0E0BF0AA">
                  <wp:extent cx="1080000" cy="1080000"/>
                  <wp:effectExtent l="0" t="0" r="6350" b="6350"/>
                  <wp:docPr id="178571325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vAlign w:val="center"/>
          </w:tcPr>
          <w:p w14:paraId="0D064515" w14:textId="60508DCF" w:rsidR="00594BE2" w:rsidRPr="00DA12AE" w:rsidRDefault="00594BE2" w:rsidP="00E24A49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NEW MEMBER ESS EMPLOYEE SELF SERVICE</w:t>
            </w:r>
          </w:p>
        </w:tc>
        <w:tc>
          <w:tcPr>
            <w:tcW w:w="6253" w:type="dxa"/>
            <w:vAlign w:val="center"/>
          </w:tcPr>
          <w:p w14:paraId="4494F56B" w14:textId="50CB0D9D" w:rsidR="00594BE2" w:rsidRPr="00DA12AE" w:rsidRDefault="00594BE2" w:rsidP="00E24A49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94BE2">
              <w:rPr>
                <w:rFonts w:ascii="Calibri" w:hAnsi="Calibri" w:cs="Calibri"/>
                <w:sz w:val="22"/>
                <w:szCs w:val="28"/>
              </w:rPr>
              <w:t>Provides new hires with immediate access to ESS features, enabling profile completion, document submission, policy acknowledgment, and personal information management before and after employment commencement.</w:t>
            </w:r>
          </w:p>
        </w:tc>
      </w:tr>
      <w:tr w:rsidR="00594BE2" w14:paraId="31270CFA" w14:textId="77777777" w:rsidTr="00615700">
        <w:trPr>
          <w:trHeight w:val="2324"/>
        </w:trPr>
        <w:tc>
          <w:tcPr>
            <w:tcW w:w="3256" w:type="dxa"/>
            <w:vAlign w:val="center"/>
          </w:tcPr>
          <w:p w14:paraId="196F42E4" w14:textId="4B4901E5" w:rsidR="00594BE2" w:rsidRDefault="00594BE2" w:rsidP="00E24A4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ADA7E5D" wp14:editId="2A1F4E4F">
                  <wp:extent cx="1080000" cy="1080000"/>
                  <wp:effectExtent l="0" t="0" r="6350" b="6350"/>
                  <wp:docPr id="2094324765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vAlign w:val="center"/>
          </w:tcPr>
          <w:p w14:paraId="5C65F320" w14:textId="5D400EFE" w:rsidR="00594BE2" w:rsidRPr="00DA12AE" w:rsidRDefault="00594BE2" w:rsidP="00E24A49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NEW MEMBER ONBOARDING &amp; BRIEFING</w:t>
            </w:r>
          </w:p>
        </w:tc>
        <w:tc>
          <w:tcPr>
            <w:tcW w:w="6253" w:type="dxa"/>
            <w:vAlign w:val="center"/>
          </w:tcPr>
          <w:p w14:paraId="4E2D0BB5" w14:textId="6076A203" w:rsidR="00594BE2" w:rsidRPr="00DA12AE" w:rsidRDefault="00594BE2" w:rsidP="00E24A49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94BE2">
              <w:rPr>
                <w:rFonts w:ascii="Calibri" w:hAnsi="Calibri" w:cs="Calibri"/>
                <w:sz w:val="22"/>
                <w:szCs w:val="28"/>
              </w:rPr>
              <w:t>Supports structured onboarding processes including briefings, task checklists, document acknowledgment, and orientation schedules, ensuring smooth integration, faster productivity, and positive onboarding experience for new employees.</w:t>
            </w:r>
          </w:p>
        </w:tc>
      </w:tr>
      <w:tr w:rsidR="00594BE2" w14:paraId="60394589" w14:textId="77777777" w:rsidTr="00615700">
        <w:trPr>
          <w:trHeight w:val="2324"/>
        </w:trPr>
        <w:tc>
          <w:tcPr>
            <w:tcW w:w="3256" w:type="dxa"/>
            <w:vAlign w:val="center"/>
          </w:tcPr>
          <w:p w14:paraId="277A0D7B" w14:textId="7588CF14" w:rsidR="00594BE2" w:rsidRDefault="00594BE2" w:rsidP="00E24A49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C7D35C4" wp14:editId="7DB1D402">
                  <wp:extent cx="1080000" cy="1080000"/>
                  <wp:effectExtent l="0" t="0" r="6350" b="6350"/>
                  <wp:docPr id="1076386652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vAlign w:val="center"/>
          </w:tcPr>
          <w:p w14:paraId="1063FD1B" w14:textId="6789A5E2" w:rsidR="00594BE2" w:rsidRPr="00DA12AE" w:rsidRDefault="00594BE2" w:rsidP="00E24A49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MANPOWER INQUIRY APPLICATION TRACKING</w:t>
            </w:r>
          </w:p>
        </w:tc>
        <w:tc>
          <w:tcPr>
            <w:tcW w:w="6253" w:type="dxa"/>
            <w:vAlign w:val="center"/>
          </w:tcPr>
          <w:p w14:paraId="66F1AAFB" w14:textId="4C9597F8" w:rsidR="00594BE2" w:rsidRPr="00DA12AE" w:rsidRDefault="00594BE2" w:rsidP="00E24A49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94BE2">
              <w:rPr>
                <w:rFonts w:ascii="Calibri" w:hAnsi="Calibri" w:cs="Calibri"/>
                <w:sz w:val="22"/>
                <w:szCs w:val="28"/>
              </w:rPr>
              <w:t>Tracks manpower inquiries and recruitment requests from submission through approval and hiring status, providing visibility, accountability, and status monitoring for HR, management, and requesting departments.</w:t>
            </w:r>
          </w:p>
        </w:tc>
      </w:tr>
      <w:tr w:rsidR="00594BE2" w14:paraId="0A21ADBE" w14:textId="77777777" w:rsidTr="00615700">
        <w:trPr>
          <w:trHeight w:val="2324"/>
        </w:trPr>
        <w:tc>
          <w:tcPr>
            <w:tcW w:w="3256" w:type="dxa"/>
            <w:vAlign w:val="center"/>
          </w:tcPr>
          <w:p w14:paraId="6C182559" w14:textId="288A52E9" w:rsidR="00594BE2" w:rsidRDefault="00594BE2" w:rsidP="00E24A4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D9B8C89" wp14:editId="22A70D31">
                  <wp:extent cx="1080000" cy="1080000"/>
                  <wp:effectExtent l="0" t="0" r="6350" b="6350"/>
                  <wp:docPr id="2121698585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vAlign w:val="center"/>
          </w:tcPr>
          <w:p w14:paraId="755DBFAA" w14:textId="5F18F774" w:rsidR="00594BE2" w:rsidRPr="00DA12AE" w:rsidRDefault="00594BE2" w:rsidP="00E24A49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  <w:r>
              <w:rPr>
                <w:rFonts w:ascii="Calibri" w:hAnsi="Calibri" w:cs="Calibri"/>
                <w:sz w:val="22"/>
                <w:szCs w:val="28"/>
              </w:rPr>
              <w:t>BUDGET BASED MANPOWER REQUISITION</w:t>
            </w:r>
          </w:p>
        </w:tc>
        <w:tc>
          <w:tcPr>
            <w:tcW w:w="6253" w:type="dxa"/>
            <w:vAlign w:val="center"/>
          </w:tcPr>
          <w:p w14:paraId="288ED22C" w14:textId="326332F7" w:rsidR="00594BE2" w:rsidRPr="00DA12AE" w:rsidRDefault="00594BE2" w:rsidP="00E24A49">
            <w:pPr>
              <w:jc w:val="center"/>
              <w:rPr>
                <w:rFonts w:ascii="Calibri" w:hAnsi="Calibri" w:cs="Calibri"/>
                <w:sz w:val="22"/>
                <w:szCs w:val="28"/>
              </w:rPr>
            </w:pPr>
            <w:r w:rsidRPr="00594BE2">
              <w:rPr>
                <w:rFonts w:ascii="Calibri" w:hAnsi="Calibri" w:cs="Calibri"/>
                <w:sz w:val="22"/>
                <w:szCs w:val="28"/>
              </w:rPr>
              <w:t>Links manpower requisitions to approved budgets, ensuring hiring decisions align with financial constraints, cost planning, and workforce budgeting strategies while preventing unauthorized or unplanned recruitment activities.</w:t>
            </w:r>
          </w:p>
        </w:tc>
      </w:tr>
    </w:tbl>
    <w:p w14:paraId="0F02C155" w14:textId="77777777" w:rsidR="00594BE2" w:rsidRDefault="00594BE2"/>
    <w:p w14:paraId="0C761886" w14:textId="47F608B7" w:rsidR="00594BE2" w:rsidRDefault="00594BE2"/>
    <w:p w14:paraId="129EC077" w14:textId="2AA7A133" w:rsidR="00066182" w:rsidRDefault="00066182"/>
    <w:sectPr w:rsidR="00066182" w:rsidSect="00DA12A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A49"/>
    <w:rsid w:val="00011AA1"/>
    <w:rsid w:val="00066182"/>
    <w:rsid w:val="000D2725"/>
    <w:rsid w:val="001E2F93"/>
    <w:rsid w:val="002B280B"/>
    <w:rsid w:val="00300B47"/>
    <w:rsid w:val="00335EB9"/>
    <w:rsid w:val="0055225F"/>
    <w:rsid w:val="00594BE2"/>
    <w:rsid w:val="005B33AD"/>
    <w:rsid w:val="005D054B"/>
    <w:rsid w:val="005D7F05"/>
    <w:rsid w:val="005E1249"/>
    <w:rsid w:val="005F7A77"/>
    <w:rsid w:val="00615700"/>
    <w:rsid w:val="006A56F4"/>
    <w:rsid w:val="00705DCB"/>
    <w:rsid w:val="00711CA5"/>
    <w:rsid w:val="00712A3D"/>
    <w:rsid w:val="008103A8"/>
    <w:rsid w:val="0091090A"/>
    <w:rsid w:val="009B5BEB"/>
    <w:rsid w:val="009D200F"/>
    <w:rsid w:val="009E67E9"/>
    <w:rsid w:val="009F01F3"/>
    <w:rsid w:val="00A23AEE"/>
    <w:rsid w:val="00C159AC"/>
    <w:rsid w:val="00D61CD4"/>
    <w:rsid w:val="00DA12AE"/>
    <w:rsid w:val="00DC0C88"/>
    <w:rsid w:val="00E24A49"/>
    <w:rsid w:val="00E559B5"/>
    <w:rsid w:val="00E83C8A"/>
    <w:rsid w:val="00EB3459"/>
    <w:rsid w:val="00F46CAD"/>
    <w:rsid w:val="00F53E6A"/>
    <w:rsid w:val="00FC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74E2E"/>
  <w15:chartTrackingRefBased/>
  <w15:docId w15:val="{4565DFFA-BD44-4744-A2AF-0139960F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MY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A4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A4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A4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A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A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A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A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A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A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24A4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24A4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24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A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A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A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A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A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344</Words>
  <Characters>2718</Characters>
  <Application>Microsoft Office Word</Application>
  <DocSecurity>0</DocSecurity>
  <Lines>247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Azli Bharudin</dc:creator>
  <cp:keywords/>
  <dc:description/>
  <cp:lastModifiedBy>Mohd Azli Bharudin</cp:lastModifiedBy>
  <cp:revision>3</cp:revision>
  <dcterms:created xsi:type="dcterms:W3CDTF">2026-01-05T11:43:00Z</dcterms:created>
  <dcterms:modified xsi:type="dcterms:W3CDTF">2026-01-05T11:50:00Z</dcterms:modified>
</cp:coreProperties>
</file>